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98" w:rsidRPr="008D46C2" w:rsidRDefault="00083120">
      <w:pPr>
        <w:rPr>
          <w:b/>
          <w:sz w:val="5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474134</wp:posOffset>
            </wp:positionV>
            <wp:extent cx="230505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63C" w:rsidRPr="008D46C2">
        <w:rPr>
          <w:b/>
          <w:sz w:val="56"/>
        </w:rPr>
        <w:t>Canadians and Debt</w:t>
      </w:r>
      <w:r>
        <w:rPr>
          <w:b/>
          <w:sz w:val="56"/>
        </w:rPr>
        <w:t xml:space="preserve"> Assignment</w:t>
      </w:r>
    </w:p>
    <w:p w:rsidR="006A5E98" w:rsidRDefault="006A5E98" w:rsidP="006A5E98">
      <w:pPr>
        <w:pStyle w:val="ListParagraph"/>
      </w:pPr>
    </w:p>
    <w:p w:rsidR="006A5E98" w:rsidRDefault="00083120" w:rsidP="006A5E98">
      <w:pPr>
        <w:pStyle w:val="ListParagraph"/>
      </w:pPr>
      <w:r w:rsidRPr="00083120">
        <w:rPr>
          <w:bdr w:val="single" w:sz="4" w:space="0" w:color="auto"/>
        </w:rPr>
        <w:t>Directions</w:t>
      </w:r>
      <w:r>
        <w:t xml:space="preserve">: Answer the following questions directly in this document using a different font colour. </w:t>
      </w:r>
      <w:r w:rsidR="004065F2">
        <w:t>U</w:t>
      </w:r>
      <w:bookmarkStart w:id="0" w:name="_GoBack"/>
      <w:bookmarkEnd w:id="0"/>
      <w:r>
        <w:t>se full and complete sentences. Please send your completed assignment through email as an attachment.</w:t>
      </w:r>
    </w:p>
    <w:p w:rsidR="006A5E98" w:rsidRDefault="006A5E98" w:rsidP="006A5E98">
      <w:pPr>
        <w:pStyle w:val="ListParagraph"/>
      </w:pPr>
    </w:p>
    <w:p w:rsidR="006A5E98" w:rsidRDefault="006A5E98" w:rsidP="006A5E98">
      <w:pPr>
        <w:pStyle w:val="ListParagraph"/>
      </w:pPr>
    </w:p>
    <w:p w:rsidR="006A5E98" w:rsidRDefault="006A5E98" w:rsidP="006A5E98">
      <w:pPr>
        <w:pStyle w:val="ListParagraph"/>
      </w:pPr>
    </w:p>
    <w:p w:rsidR="008D46C2" w:rsidRDefault="008D46C2" w:rsidP="008D46C2">
      <w:pPr>
        <w:pStyle w:val="ListParagraph"/>
        <w:numPr>
          <w:ilvl w:val="0"/>
          <w:numId w:val="1"/>
        </w:numPr>
      </w:pPr>
      <w:r>
        <w:t xml:space="preserve">Define </w:t>
      </w:r>
      <w:r w:rsidRPr="00FF777E">
        <w:rPr>
          <w:u w:val="single"/>
        </w:rPr>
        <w:t>debt</w:t>
      </w:r>
      <w:r>
        <w:t xml:space="preserve"> (1)</w:t>
      </w:r>
    </w:p>
    <w:p w:rsidR="00FF777E" w:rsidRDefault="00FF777E" w:rsidP="00FF777E">
      <w:pPr>
        <w:pStyle w:val="ListParagraph"/>
      </w:pPr>
    </w:p>
    <w:p w:rsidR="00FF777E" w:rsidRDefault="00FF777E" w:rsidP="00FF777E">
      <w:pPr>
        <w:pStyle w:val="ListParagraph"/>
        <w:numPr>
          <w:ilvl w:val="0"/>
          <w:numId w:val="1"/>
        </w:numPr>
      </w:pPr>
      <w:r>
        <w:t xml:space="preserve">Explain how the term </w:t>
      </w:r>
      <w:r w:rsidRPr="00FF777E">
        <w:rPr>
          <w:u w:val="single"/>
        </w:rPr>
        <w:t>credit</w:t>
      </w:r>
      <w:r>
        <w:t xml:space="preserve"> is related to debt. (1)</w:t>
      </w:r>
    </w:p>
    <w:p w:rsidR="0073332C" w:rsidRDefault="0073332C" w:rsidP="0073332C">
      <w:pPr>
        <w:pStyle w:val="ListParagraph"/>
      </w:pPr>
    </w:p>
    <w:p w:rsidR="0073332C" w:rsidRDefault="0073332C" w:rsidP="0073332C">
      <w:pPr>
        <w:pStyle w:val="ListParagraph"/>
        <w:numPr>
          <w:ilvl w:val="0"/>
          <w:numId w:val="1"/>
        </w:numPr>
      </w:pPr>
      <w:r>
        <w:t>Provide two types of debt that might be considered “good debt” and two types of debt that might be considered “bad debt”.</w:t>
      </w:r>
      <w:r w:rsidR="00FF777E">
        <w:t xml:space="preserve"> Briefly explain why each would fall under that category.</w:t>
      </w:r>
      <w:r>
        <w:t xml:space="preserve"> (4)</w:t>
      </w:r>
    </w:p>
    <w:p w:rsidR="006A5E98" w:rsidRDefault="006A5E98" w:rsidP="006A5E98">
      <w:pPr>
        <w:pStyle w:val="ListParagraph"/>
      </w:pPr>
    </w:p>
    <w:p w:rsidR="008D46C2" w:rsidRPr="006A5E98" w:rsidRDefault="008D46C2" w:rsidP="008D46C2">
      <w:pPr>
        <w:pStyle w:val="ListParagraph"/>
        <w:numPr>
          <w:ilvl w:val="0"/>
          <w:numId w:val="1"/>
        </w:numPr>
      </w:pPr>
      <w:r>
        <w:t>Read the article titled “</w:t>
      </w:r>
      <w:hyperlink r:id="rId6" w:history="1">
        <w:r w:rsidRPr="00691BA1">
          <w:rPr>
            <w:rStyle w:val="Hyperlink"/>
            <w:lang w:val="en"/>
          </w:rPr>
          <w:t>Canadians' average debt load now up to $22,081, 3.6% rise since last year</w:t>
        </w:r>
      </w:hyperlink>
      <w:r>
        <w:rPr>
          <w:lang w:val="en"/>
        </w:rPr>
        <w:t xml:space="preserve">”. </w:t>
      </w:r>
      <w:r w:rsidR="00FF777E">
        <w:rPr>
          <w:lang w:val="en"/>
        </w:rPr>
        <w:t xml:space="preserve">Identify the main idea of the article and three key points to support this main idea. </w:t>
      </w:r>
      <w:r>
        <w:rPr>
          <w:lang w:val="en"/>
        </w:rPr>
        <w:t>(</w:t>
      </w:r>
      <w:r w:rsidR="00FF777E">
        <w:rPr>
          <w:lang w:val="en"/>
        </w:rPr>
        <w:t>4</w:t>
      </w:r>
      <w:r>
        <w:rPr>
          <w:lang w:val="en"/>
        </w:rPr>
        <w:t>)</w:t>
      </w:r>
    </w:p>
    <w:p w:rsidR="006A5E98" w:rsidRDefault="006A5E98" w:rsidP="006A5E98">
      <w:pPr>
        <w:pStyle w:val="ListParagraph"/>
      </w:pPr>
    </w:p>
    <w:p w:rsidR="008D46C2" w:rsidRDefault="006A5E98" w:rsidP="006A5E98">
      <w:pPr>
        <w:pStyle w:val="ListParagraph"/>
        <w:numPr>
          <w:ilvl w:val="0"/>
          <w:numId w:val="1"/>
        </w:numPr>
      </w:pPr>
      <w:r>
        <w:t xml:space="preserve">Choose one article </w:t>
      </w:r>
      <w:r w:rsidR="00FF777E">
        <w:t xml:space="preserve">related to consumer debt </w:t>
      </w:r>
      <w:r>
        <w:t xml:space="preserve">from the </w:t>
      </w:r>
      <w:hyperlink r:id="rId7" w:history="1">
        <w:r w:rsidRPr="00691BA1">
          <w:rPr>
            <w:rStyle w:val="Hyperlink"/>
          </w:rPr>
          <w:t>Financial Post</w:t>
        </w:r>
      </w:hyperlink>
      <w:r w:rsidR="00691BA1">
        <w:t xml:space="preserve">. </w:t>
      </w:r>
      <w:r>
        <w:t>In a short paragraph, summarize the article.</w:t>
      </w:r>
      <w:r w:rsidR="007F6D36">
        <w:t xml:space="preserve"> Be sure to include a proper topic sentence</w:t>
      </w:r>
      <w:r w:rsidR="00FF777E">
        <w:t xml:space="preserve"> that includes the title of the article and the main idea</w:t>
      </w:r>
      <w:r w:rsidR="007F6D36">
        <w:t>!</w:t>
      </w:r>
      <w:r>
        <w:t xml:space="preserve"> (5)</w:t>
      </w:r>
    </w:p>
    <w:p w:rsidR="00691BA1" w:rsidRDefault="00691BA1" w:rsidP="00691BA1">
      <w:pPr>
        <w:pStyle w:val="ListParagraph"/>
      </w:pPr>
    </w:p>
    <w:p w:rsidR="008D46C2" w:rsidRDefault="00691BA1" w:rsidP="00691BA1">
      <w:pPr>
        <w:pStyle w:val="ListParagraph"/>
        <w:numPr>
          <w:ilvl w:val="0"/>
          <w:numId w:val="1"/>
        </w:numPr>
      </w:pPr>
      <w:r>
        <w:t xml:space="preserve">There are many </w:t>
      </w:r>
      <w:r w:rsidR="004D0A64">
        <w:t>organizations</w:t>
      </w:r>
      <w:r>
        <w:t xml:space="preserve"> out there to help individuals who have problems with debt and credit. Visit the link to explore just one of those </w:t>
      </w:r>
      <w:r w:rsidR="004D0A64">
        <w:t>here in</w:t>
      </w:r>
      <w:r>
        <w:t xml:space="preserve"> </w:t>
      </w:r>
      <w:hyperlink r:id="rId8" w:history="1">
        <w:r w:rsidRPr="00691BA1">
          <w:rPr>
            <w:rStyle w:val="Hyperlink"/>
          </w:rPr>
          <w:t>Winnipeg</w:t>
        </w:r>
      </w:hyperlink>
      <w:r w:rsidR="002D0539">
        <w:t>.</w:t>
      </w:r>
    </w:p>
    <w:p w:rsidR="002D0539" w:rsidRDefault="002D0539" w:rsidP="002D0539">
      <w:pPr>
        <w:pStyle w:val="ListParagraph"/>
        <w:numPr>
          <w:ilvl w:val="1"/>
          <w:numId w:val="1"/>
        </w:numPr>
      </w:pPr>
      <w:r>
        <w:t>What has this organization identified as some of the physical/emotional effect</w:t>
      </w:r>
      <w:r w:rsidR="00083120">
        <w:t>s</w:t>
      </w:r>
      <w:r>
        <w:t xml:space="preserve"> of worrying about debt?</w:t>
      </w:r>
      <w:r w:rsidR="004D0A64">
        <w:t xml:space="preserve"> (2)</w:t>
      </w:r>
    </w:p>
    <w:p w:rsidR="00083120" w:rsidRDefault="00083120" w:rsidP="00083120">
      <w:pPr>
        <w:pStyle w:val="ListParagraph"/>
        <w:ind w:left="1440"/>
      </w:pPr>
    </w:p>
    <w:p w:rsidR="002D0539" w:rsidRDefault="002D0539" w:rsidP="002D0539">
      <w:pPr>
        <w:pStyle w:val="ListParagraph"/>
        <w:numPr>
          <w:ilvl w:val="1"/>
          <w:numId w:val="1"/>
        </w:numPr>
      </w:pPr>
      <w:r>
        <w:t xml:space="preserve">What can this </w:t>
      </w:r>
      <w:r w:rsidR="004D0A64">
        <w:t>organization</w:t>
      </w:r>
      <w:r>
        <w:t xml:space="preserve"> help you do?</w:t>
      </w:r>
      <w:r w:rsidR="004D0A64">
        <w:t xml:space="preserve"> (2)</w:t>
      </w:r>
    </w:p>
    <w:sectPr w:rsidR="002D0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B6AA5"/>
    <w:multiLevelType w:val="hybridMultilevel"/>
    <w:tmpl w:val="7446FB3E"/>
    <w:lvl w:ilvl="0" w:tplc="595ED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3C"/>
    <w:rsid w:val="00032D83"/>
    <w:rsid w:val="00083120"/>
    <w:rsid w:val="002D0539"/>
    <w:rsid w:val="004065F2"/>
    <w:rsid w:val="004D0A64"/>
    <w:rsid w:val="00691BA1"/>
    <w:rsid w:val="006A5E98"/>
    <w:rsid w:val="0073332C"/>
    <w:rsid w:val="007F6D36"/>
    <w:rsid w:val="00866E98"/>
    <w:rsid w:val="008D46C2"/>
    <w:rsid w:val="00A2363C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605D"/>
  <w15:chartTrackingRefBased/>
  <w15:docId w15:val="{AC586675-9B9F-43E2-8E0E-111A7DDD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6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6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redebts.org/canada/manitoba/winnipeg/credit-counsell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iness.financialpost.com/category/personal-finance/de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.ca/news/business/equifax-debt-loads-1.388499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Angelova</dc:creator>
  <cp:keywords/>
  <dc:description/>
  <cp:lastModifiedBy>Angela Baraniuk</cp:lastModifiedBy>
  <cp:revision>9</cp:revision>
  <dcterms:created xsi:type="dcterms:W3CDTF">2017-01-09T23:01:00Z</dcterms:created>
  <dcterms:modified xsi:type="dcterms:W3CDTF">2017-10-11T23:57:00Z</dcterms:modified>
</cp:coreProperties>
</file>